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铜陵市郊区残疾学生和家庭经济困难残疾人子女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学生教育资助申请审批表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695"/>
        <w:gridCol w:w="555"/>
        <w:gridCol w:w="810"/>
        <w:gridCol w:w="610"/>
        <w:gridCol w:w="815"/>
        <w:gridCol w:w="89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学生信息▼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3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残疾人证号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健康□残疾□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就学类别</w:t>
            </w:r>
          </w:p>
        </w:tc>
        <w:tc>
          <w:tcPr>
            <w:tcW w:w="7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小学□   初中□   高中□   中职□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学校及班级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申请资助金额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学生父母信息▼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父亲姓名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残疾□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残疾人证号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母亲姓名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残疾□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残疾人证号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银行卡信息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53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残疾学生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家庭经济困难残疾人子女学生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申请人签字：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区教育、残联部门意见</w:t>
            </w:r>
          </w:p>
        </w:tc>
        <w:tc>
          <w:tcPr>
            <w:tcW w:w="7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盖章   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96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1"/>
          <w:szCs w:val="21"/>
          <w:lang w:val="en-US" w:eastAsia="zh-CN" w:bidi="ar-SA"/>
        </w:rPr>
        <w:t>注：1.按学期资助，义务教育阶段每学期每人最高250元，中职和普高学生每人每学期最高500元；2.残疾情况请按照残疾证填写；3.开户行仅支持：农商银行、工商银行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21"/>
          <w:szCs w:val="21"/>
          <w:lang w:val="en-US" w:eastAsia="zh-CN" w:bidi="ar-SA"/>
        </w:rPr>
        <w:t>；4.表后附学生本人及父母的身份证、户口簿、残疾人证复印件,银行卡复印件；家庭经济困难残疾人子女学生还需提供有效期内的《最低生活保障证》复印件。</w:t>
      </w:r>
    </w:p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43AC2"/>
    <w:rsid w:val="0341571A"/>
    <w:rsid w:val="25287A57"/>
    <w:rsid w:val="298618EC"/>
    <w:rsid w:val="58C856E9"/>
    <w:rsid w:val="74B4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2018-10-11T01:58:00Z</dcterms:created>
  <dc:creator>Administrator</dc:creator>
  <cp:lastModifiedBy>123</cp:lastModifiedBy>
  <dcterms:modified xsi:type="dcterms:W3CDTF">2020-04-27T07:25:59Z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